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9B" w:rsidRPr="00287C0E" w:rsidRDefault="00EB189B" w:rsidP="00EB189B">
      <w:pPr>
        <w:pStyle w:val="Nagwek1"/>
        <w:spacing w:before="600" w:line="240" w:lineRule="auto"/>
        <w:jc w:val="center"/>
        <w:rPr>
          <w:color w:val="000000" w:themeColor="text1"/>
          <w:sz w:val="44"/>
          <w:szCs w:val="44"/>
        </w:rPr>
      </w:pPr>
      <w:r w:rsidRPr="00287C0E">
        <w:rPr>
          <w:color w:val="000000" w:themeColor="text1"/>
          <w:sz w:val="44"/>
          <w:szCs w:val="44"/>
        </w:rPr>
        <w:t>REGULAMIN KONKURSU  PLASTYCZNEGO</w:t>
      </w:r>
    </w:p>
    <w:p w:rsidR="00EB189B" w:rsidRPr="00287C0E" w:rsidRDefault="00EB189B" w:rsidP="00EB189B">
      <w:pPr>
        <w:pStyle w:val="Nagwek1"/>
        <w:spacing w:before="0" w:after="480" w:line="240" w:lineRule="auto"/>
        <w:jc w:val="center"/>
        <w:rPr>
          <w:color w:val="000000" w:themeColor="text1"/>
          <w:sz w:val="44"/>
          <w:szCs w:val="44"/>
        </w:rPr>
      </w:pPr>
      <w:r w:rsidRPr="00287C0E">
        <w:rPr>
          <w:color w:val="000000" w:themeColor="text1"/>
          <w:sz w:val="44"/>
          <w:szCs w:val="44"/>
        </w:rPr>
        <w:t>pt.”Prawa konsumenta w Unii Europejskiej”</w:t>
      </w:r>
    </w:p>
    <w:p w:rsidR="00EB189B" w:rsidRPr="00C66585" w:rsidRDefault="00EB189B" w:rsidP="00EB18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:rsidR="00EB189B" w:rsidRPr="00287C0E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C0E">
        <w:rPr>
          <w:rFonts w:ascii="Times New Roman" w:hAnsi="Times New Roman" w:cs="Times New Roman"/>
          <w:color w:val="000000"/>
          <w:sz w:val="28"/>
          <w:szCs w:val="28"/>
        </w:rPr>
        <w:t>Konkurs  organizowany jest jak część obchodów Szkolnego i Światowego Dnia Konsumenta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7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89B" w:rsidRPr="00287C0E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C0E">
        <w:rPr>
          <w:rFonts w:ascii="Times New Roman" w:hAnsi="Times New Roman" w:cs="Times New Roman"/>
          <w:color w:val="000000"/>
          <w:sz w:val="28"/>
          <w:szCs w:val="28"/>
        </w:rPr>
        <w:t>Organizatorem konkursu jest Zespół Przedmiotów Zawodowych w Zespole Szkół nr 5 im. Stefana Kisielewskiego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189B" w:rsidRPr="00287C0E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C0E">
        <w:rPr>
          <w:rFonts w:ascii="Times New Roman" w:hAnsi="Times New Roman" w:cs="Times New Roman"/>
          <w:color w:val="000000"/>
          <w:sz w:val="28"/>
          <w:szCs w:val="28"/>
        </w:rPr>
        <w:t>Celem konkursu jest:</w:t>
      </w:r>
    </w:p>
    <w:p w:rsidR="00EB189B" w:rsidRPr="00287C0E" w:rsidRDefault="00EB189B" w:rsidP="00EB18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C0E">
        <w:rPr>
          <w:rFonts w:ascii="Times New Roman" w:hAnsi="Times New Roman" w:cs="Times New Roman"/>
          <w:color w:val="000000"/>
          <w:sz w:val="28"/>
          <w:szCs w:val="28"/>
        </w:rPr>
        <w:t xml:space="preserve">spopularyzowanie wśród uczniów wiedzy o prawach konsumenta </w:t>
      </w:r>
    </w:p>
    <w:p w:rsidR="00EB189B" w:rsidRPr="00287C0E" w:rsidRDefault="00EB189B" w:rsidP="00EB18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C0E">
        <w:rPr>
          <w:rFonts w:ascii="Times New Roman" w:hAnsi="Times New Roman" w:cs="Times New Roman"/>
          <w:color w:val="000000"/>
          <w:sz w:val="28"/>
          <w:szCs w:val="28"/>
        </w:rPr>
        <w:t xml:space="preserve">kształtowanie świadomości konsumenckiej </w:t>
      </w:r>
    </w:p>
    <w:p w:rsidR="00EB189B" w:rsidRPr="00287C0E" w:rsidRDefault="00EB189B" w:rsidP="00EB18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C0E">
        <w:rPr>
          <w:rFonts w:ascii="Times New Roman" w:hAnsi="Times New Roman" w:cs="Times New Roman"/>
          <w:color w:val="000000"/>
          <w:sz w:val="28"/>
          <w:szCs w:val="28"/>
        </w:rPr>
        <w:t>przypomnienie o obowiązujących przepisach  i uprawnieniach</w:t>
      </w:r>
    </w:p>
    <w:p w:rsidR="00EB189B" w:rsidRPr="00287C0E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C0E">
        <w:rPr>
          <w:rFonts w:ascii="Times New Roman" w:hAnsi="Times New Roman" w:cs="Times New Roman"/>
          <w:sz w:val="28"/>
          <w:szCs w:val="28"/>
        </w:rPr>
        <w:t>Konkurs adresowany jest do wszystkich uczniów ZS nr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89B" w:rsidRPr="00287C0E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0E">
        <w:rPr>
          <w:rFonts w:ascii="Times New Roman" w:hAnsi="Times New Roman" w:cs="Times New Roman"/>
          <w:sz w:val="28"/>
          <w:szCs w:val="28"/>
        </w:rPr>
        <w:t>Prace powinny przedstawiać  swobodną interpretację, wyobrażenie, ilustrację, skojarzenie dotyczące jednego lub kilku praw konsumenta.</w:t>
      </w:r>
    </w:p>
    <w:p w:rsidR="00EB189B" w:rsidRPr="00287C0E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0E">
        <w:rPr>
          <w:rFonts w:ascii="Times New Roman" w:hAnsi="Times New Roman" w:cs="Times New Roman"/>
          <w:sz w:val="28"/>
          <w:szCs w:val="28"/>
        </w:rPr>
        <w:t>Warunkiem uczestnictwa jest samodzielne wykonanie pracy dowolną, wybraną przez siebie techniką plastyczną (z wyłączeniem prac przestrzennych) w formacie minimum A4.</w:t>
      </w:r>
    </w:p>
    <w:p w:rsidR="00EB189B" w:rsidRPr="00287C0E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0E">
        <w:rPr>
          <w:rFonts w:ascii="Times New Roman" w:hAnsi="Times New Roman" w:cs="Times New Roman"/>
          <w:sz w:val="28"/>
          <w:szCs w:val="28"/>
        </w:rPr>
        <w:t>Praca może być wykonana indywidualnie lub zespołowo (zespoły 2-6 osobowe).</w:t>
      </w:r>
    </w:p>
    <w:p w:rsidR="00EB189B" w:rsidRPr="00287C0E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0E">
        <w:rPr>
          <w:rFonts w:ascii="Times New Roman" w:hAnsi="Times New Roman" w:cs="Times New Roman"/>
          <w:sz w:val="28"/>
          <w:szCs w:val="28"/>
        </w:rPr>
        <w:t xml:space="preserve">Każda praca powinna być opatrzona kartą informacyjną zawierającą następujące dane: imię i nazwisko twórców, </w:t>
      </w:r>
      <w:r>
        <w:rPr>
          <w:rFonts w:ascii="Times New Roman" w:hAnsi="Times New Roman" w:cs="Times New Roman"/>
          <w:sz w:val="28"/>
          <w:szCs w:val="28"/>
        </w:rPr>
        <w:t xml:space="preserve"> klasa</w:t>
      </w:r>
      <w:r w:rsidRPr="00287C0E">
        <w:rPr>
          <w:rFonts w:ascii="Times New Roman" w:hAnsi="Times New Roman" w:cs="Times New Roman"/>
          <w:sz w:val="28"/>
          <w:szCs w:val="28"/>
        </w:rPr>
        <w:t>.</w:t>
      </w:r>
    </w:p>
    <w:p w:rsidR="00EB189B" w:rsidRPr="00287C0E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0E">
        <w:rPr>
          <w:rFonts w:ascii="Times New Roman" w:hAnsi="Times New Roman" w:cs="Times New Roman"/>
          <w:sz w:val="28"/>
          <w:szCs w:val="28"/>
        </w:rPr>
        <w:t xml:space="preserve">Osoby </w:t>
      </w:r>
      <w:r>
        <w:rPr>
          <w:rFonts w:ascii="Times New Roman" w:hAnsi="Times New Roman" w:cs="Times New Roman"/>
          <w:sz w:val="28"/>
          <w:szCs w:val="28"/>
        </w:rPr>
        <w:t>składające</w:t>
      </w:r>
      <w:r w:rsidRPr="00287C0E">
        <w:rPr>
          <w:rFonts w:ascii="Times New Roman" w:hAnsi="Times New Roman" w:cs="Times New Roman"/>
          <w:sz w:val="28"/>
          <w:szCs w:val="28"/>
        </w:rPr>
        <w:t xml:space="preserve"> prace konkursowe wyrażają zgodę na przetwarzanie przez organizatorów swoich danych osobowych (umieszczenie imiennych wyników </w:t>
      </w:r>
      <w:r>
        <w:rPr>
          <w:rFonts w:ascii="Times New Roman" w:hAnsi="Times New Roman" w:cs="Times New Roman"/>
          <w:sz w:val="28"/>
          <w:szCs w:val="28"/>
        </w:rPr>
        <w:br/>
      </w:r>
      <w:r w:rsidRPr="00287C0E">
        <w:rPr>
          <w:rFonts w:ascii="Times New Roman" w:hAnsi="Times New Roman" w:cs="Times New Roman"/>
          <w:sz w:val="28"/>
          <w:szCs w:val="28"/>
        </w:rPr>
        <w:t>na stronie internetowej szkoły i tablicy szkolnej)</w:t>
      </w:r>
    </w:p>
    <w:p w:rsidR="00EB189B" w:rsidRPr="00EB189B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9B">
        <w:rPr>
          <w:rFonts w:ascii="Times New Roman" w:hAnsi="Times New Roman" w:cs="Times New Roman"/>
          <w:color w:val="000000"/>
          <w:sz w:val="28"/>
          <w:szCs w:val="28"/>
        </w:rPr>
        <w:t xml:space="preserve">Prace należy składać osobiście </w:t>
      </w:r>
      <w:r w:rsidR="00715C0F">
        <w:rPr>
          <w:rFonts w:ascii="Times New Roman" w:hAnsi="Times New Roman" w:cs="Times New Roman"/>
          <w:bCs/>
          <w:color w:val="000000"/>
          <w:sz w:val="28"/>
          <w:szCs w:val="28"/>
        </w:rPr>
        <w:t>do dnia 4 kwietnia br. do p</w:t>
      </w:r>
      <w:r w:rsidRPr="00EB189B">
        <w:rPr>
          <w:rFonts w:ascii="Times New Roman" w:hAnsi="Times New Roman" w:cs="Times New Roman"/>
          <w:bCs/>
          <w:color w:val="000000"/>
          <w:sz w:val="28"/>
          <w:szCs w:val="28"/>
        </w:rPr>
        <w:t>. Elżbiety C</w:t>
      </w:r>
      <w:r w:rsidR="00715C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ąkały </w:t>
      </w:r>
      <w:r w:rsidR="00715C0F">
        <w:rPr>
          <w:rFonts w:ascii="Times New Roman" w:hAnsi="Times New Roman" w:cs="Times New Roman"/>
          <w:bCs/>
          <w:color w:val="000000"/>
          <w:sz w:val="28"/>
          <w:szCs w:val="28"/>
        </w:rPr>
        <w:br/>
        <w:t>i p</w:t>
      </w:r>
      <w:r w:rsidRPr="00EB189B">
        <w:rPr>
          <w:rFonts w:ascii="Times New Roman" w:hAnsi="Times New Roman" w:cs="Times New Roman"/>
          <w:bCs/>
          <w:color w:val="000000"/>
          <w:sz w:val="28"/>
          <w:szCs w:val="28"/>
        </w:rPr>
        <w:t>. Hanny Lipińskiej.</w:t>
      </w:r>
    </w:p>
    <w:p w:rsidR="00EB189B" w:rsidRPr="00EB189B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89B">
        <w:rPr>
          <w:rFonts w:ascii="Times New Roman" w:hAnsi="Times New Roman" w:cs="Times New Roman"/>
          <w:sz w:val="28"/>
          <w:szCs w:val="28"/>
        </w:rPr>
        <w:t>Prace oceniać będzie 3-osobowa komisja konkursowa powołana przez organizatora.</w:t>
      </w:r>
    </w:p>
    <w:p w:rsidR="00EB189B" w:rsidRPr="00EB189B" w:rsidRDefault="00EB189B" w:rsidP="00EB18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89B">
        <w:rPr>
          <w:rFonts w:ascii="Times New Roman" w:hAnsi="Times New Roman" w:cs="Times New Roman"/>
          <w:sz w:val="28"/>
          <w:szCs w:val="28"/>
        </w:rPr>
        <w:t>Rozstrzygnięcie konkursu i ogłoszenie wyników (wywieszenie w gablocie ZPZ) nastąpi dnia 8 kwietnia br. Wręczenie dyplomów nastąpi podczas uroczystości zakończenia roku szkolnego 2013/2014.</w:t>
      </w:r>
    </w:p>
    <w:p w:rsidR="00EB189B" w:rsidRPr="00C66585" w:rsidRDefault="00EB189B" w:rsidP="00EB189B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8"/>
          <w:szCs w:val="28"/>
        </w:rPr>
      </w:pPr>
    </w:p>
    <w:p w:rsidR="00EB189B" w:rsidRPr="00C66585" w:rsidRDefault="00EB189B" w:rsidP="00EB18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785A9C" w:rsidRDefault="00785A9C"/>
    <w:sectPr w:rsidR="00785A9C" w:rsidSect="001721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322E"/>
    <w:multiLevelType w:val="hybridMultilevel"/>
    <w:tmpl w:val="A99AEEFC"/>
    <w:lvl w:ilvl="0" w:tplc="EE9ED328">
      <w:start w:val="1"/>
      <w:numFmt w:val="decimal"/>
      <w:lvlText w:val="%1."/>
      <w:lvlJc w:val="right"/>
      <w:pPr>
        <w:ind w:left="510" w:hanging="1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60B9"/>
    <w:multiLevelType w:val="hybridMultilevel"/>
    <w:tmpl w:val="DCF419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B189B"/>
    <w:rsid w:val="00421430"/>
    <w:rsid w:val="00715C0F"/>
    <w:rsid w:val="00785A9C"/>
    <w:rsid w:val="0089103E"/>
    <w:rsid w:val="00EB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9B"/>
  </w:style>
  <w:style w:type="paragraph" w:styleId="Nagwek1">
    <w:name w:val="heading 1"/>
    <w:basedOn w:val="Normalny"/>
    <w:next w:val="Normalny"/>
    <w:link w:val="Nagwek1Znak"/>
    <w:uiPriority w:val="9"/>
    <w:qFormat/>
    <w:rsid w:val="00EB1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1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B1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</dc:creator>
  <cp:lastModifiedBy>Ewa</cp:lastModifiedBy>
  <cp:revision>2</cp:revision>
  <dcterms:created xsi:type="dcterms:W3CDTF">2014-03-18T07:16:00Z</dcterms:created>
  <dcterms:modified xsi:type="dcterms:W3CDTF">2014-03-18T07:16:00Z</dcterms:modified>
</cp:coreProperties>
</file>